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EEB1" w14:textId="77777777" w:rsidR="0078557B" w:rsidRDefault="007A6CBD" w:rsidP="007A6CBD">
      <w:pPr>
        <w:autoSpaceDE w:val="0"/>
        <w:autoSpaceDN w:val="0"/>
        <w:adjustRightInd w:val="0"/>
        <w:jc w:val="center"/>
        <w:rPr>
          <w:color w:val="000000"/>
          <w:sz w:val="24"/>
          <w:szCs w:val="24"/>
        </w:rPr>
      </w:pPr>
      <w:r>
        <w:rPr>
          <w:color w:val="000000"/>
          <w:sz w:val="24"/>
          <w:szCs w:val="24"/>
        </w:rPr>
        <w:t>Department of Human Resources Social Services Administration Child Welfare and Policy:</w:t>
      </w:r>
    </w:p>
    <w:p w14:paraId="15D2C8E1" w14:textId="77777777" w:rsidR="007A6CBD" w:rsidRDefault="007A6CBD" w:rsidP="007A6CBD">
      <w:pPr>
        <w:autoSpaceDE w:val="0"/>
        <w:autoSpaceDN w:val="0"/>
        <w:adjustRightInd w:val="0"/>
        <w:jc w:val="center"/>
        <w:rPr>
          <w:color w:val="000000"/>
          <w:sz w:val="24"/>
          <w:szCs w:val="24"/>
        </w:rPr>
      </w:pPr>
      <w:r>
        <w:rPr>
          <w:color w:val="000000"/>
          <w:sz w:val="24"/>
          <w:szCs w:val="24"/>
        </w:rPr>
        <w:t>Inclusion of Foster Children in Human Subjects Research or Research-related activities</w:t>
      </w:r>
    </w:p>
    <w:p w14:paraId="52712BA4" w14:textId="77777777" w:rsidR="005140A7" w:rsidRDefault="005140A7" w:rsidP="007A6CBD">
      <w:pPr>
        <w:autoSpaceDE w:val="0"/>
        <w:autoSpaceDN w:val="0"/>
        <w:adjustRightInd w:val="0"/>
        <w:jc w:val="center"/>
        <w:rPr>
          <w:color w:val="000000"/>
          <w:sz w:val="24"/>
          <w:szCs w:val="24"/>
        </w:rPr>
      </w:pPr>
    </w:p>
    <w:p w14:paraId="5AA40C7E" w14:textId="77777777" w:rsidR="005140A7" w:rsidRPr="005140A7" w:rsidRDefault="005140A7" w:rsidP="007A6CBD">
      <w:pPr>
        <w:autoSpaceDE w:val="0"/>
        <w:autoSpaceDN w:val="0"/>
        <w:adjustRightInd w:val="0"/>
        <w:jc w:val="center"/>
        <w:rPr>
          <w:b/>
          <w:color w:val="000000"/>
          <w:sz w:val="24"/>
          <w:szCs w:val="24"/>
        </w:rPr>
      </w:pPr>
      <w:r w:rsidRPr="005140A7">
        <w:rPr>
          <w:b/>
          <w:color w:val="000000"/>
          <w:sz w:val="24"/>
          <w:szCs w:val="24"/>
        </w:rPr>
        <w:t>Instruction Sheet</w:t>
      </w:r>
    </w:p>
    <w:p w14:paraId="62801669" w14:textId="77777777" w:rsidR="007A6CBD" w:rsidRPr="0078557B" w:rsidRDefault="007A6CBD" w:rsidP="0078557B">
      <w:pPr>
        <w:autoSpaceDE w:val="0"/>
        <w:autoSpaceDN w:val="0"/>
        <w:adjustRightInd w:val="0"/>
        <w:rPr>
          <w:color w:val="000000"/>
          <w:sz w:val="24"/>
          <w:szCs w:val="24"/>
        </w:rPr>
      </w:pPr>
    </w:p>
    <w:p w14:paraId="66E8B5C6" w14:textId="77777777" w:rsidR="0078557B" w:rsidRDefault="0078557B" w:rsidP="0078557B">
      <w:pPr>
        <w:autoSpaceDE w:val="0"/>
        <w:autoSpaceDN w:val="0"/>
        <w:adjustRightInd w:val="0"/>
        <w:rPr>
          <w:color w:val="000000"/>
          <w:sz w:val="23"/>
          <w:szCs w:val="23"/>
          <w:u w:val="single"/>
        </w:rPr>
      </w:pPr>
      <w:r w:rsidRPr="0078557B">
        <w:rPr>
          <w:color w:val="000000"/>
          <w:sz w:val="23"/>
          <w:szCs w:val="23"/>
          <w:u w:val="single"/>
        </w:rPr>
        <w:t>Purpose or hypotheses of study</w:t>
      </w:r>
      <w:r>
        <w:rPr>
          <w:color w:val="000000"/>
          <w:sz w:val="23"/>
          <w:szCs w:val="23"/>
          <w:u w:val="single"/>
        </w:rPr>
        <w:t>:</w:t>
      </w:r>
    </w:p>
    <w:p w14:paraId="089261E5" w14:textId="77777777" w:rsidR="007A6CBD" w:rsidRPr="0078557B" w:rsidRDefault="007A6CBD" w:rsidP="0078557B">
      <w:pPr>
        <w:autoSpaceDE w:val="0"/>
        <w:autoSpaceDN w:val="0"/>
        <w:adjustRightInd w:val="0"/>
        <w:rPr>
          <w:color w:val="000000"/>
          <w:sz w:val="23"/>
          <w:szCs w:val="23"/>
        </w:rPr>
      </w:pPr>
    </w:p>
    <w:p w14:paraId="72C2566B" w14:textId="77777777" w:rsidR="0078557B" w:rsidRPr="0078557B" w:rsidRDefault="0078557B" w:rsidP="0078557B">
      <w:pPr>
        <w:autoSpaceDE w:val="0"/>
        <w:autoSpaceDN w:val="0"/>
        <w:adjustRightInd w:val="0"/>
        <w:rPr>
          <w:color w:val="000000"/>
          <w:sz w:val="23"/>
          <w:szCs w:val="23"/>
        </w:rPr>
      </w:pPr>
      <w:r w:rsidRPr="0078557B">
        <w:rPr>
          <w:color w:val="000000"/>
          <w:sz w:val="23"/>
          <w:szCs w:val="23"/>
          <w:u w:val="single"/>
        </w:rPr>
        <w:t>Potential knowledge to be gained</w:t>
      </w:r>
      <w:r>
        <w:rPr>
          <w:color w:val="000000"/>
          <w:sz w:val="23"/>
          <w:szCs w:val="23"/>
        </w:rPr>
        <w:t>:</w:t>
      </w:r>
      <w:r w:rsidRPr="0078557B">
        <w:rPr>
          <w:color w:val="000000"/>
          <w:sz w:val="23"/>
          <w:szCs w:val="23"/>
        </w:rPr>
        <w:t xml:space="preserve"> The particular relevance of this knowledge to children and families, if any, should be specified. Any potential benefit of this research to the administrators, supervisors, or other staff of the agency may also be specified in this section. </w:t>
      </w:r>
    </w:p>
    <w:p w14:paraId="247A4AF9" w14:textId="77777777" w:rsidR="0078557B" w:rsidRPr="0078557B" w:rsidRDefault="0078557B" w:rsidP="0078557B">
      <w:pPr>
        <w:autoSpaceDE w:val="0"/>
        <w:autoSpaceDN w:val="0"/>
        <w:adjustRightInd w:val="0"/>
        <w:rPr>
          <w:color w:val="000000"/>
          <w:sz w:val="23"/>
          <w:szCs w:val="23"/>
        </w:rPr>
      </w:pPr>
    </w:p>
    <w:p w14:paraId="029AEEEE" w14:textId="77777777" w:rsidR="0078557B" w:rsidRPr="0078557B" w:rsidRDefault="0078557B" w:rsidP="0078557B">
      <w:pPr>
        <w:autoSpaceDE w:val="0"/>
        <w:autoSpaceDN w:val="0"/>
        <w:adjustRightInd w:val="0"/>
        <w:rPr>
          <w:color w:val="000000"/>
          <w:sz w:val="23"/>
          <w:szCs w:val="23"/>
        </w:rPr>
      </w:pPr>
      <w:r w:rsidRPr="0078557B">
        <w:rPr>
          <w:color w:val="000000"/>
          <w:sz w:val="23"/>
          <w:szCs w:val="23"/>
          <w:u w:val="single"/>
        </w:rPr>
        <w:t>Brief Description of study methodology and design</w:t>
      </w:r>
      <w:r>
        <w:rPr>
          <w:color w:val="000000"/>
          <w:sz w:val="23"/>
          <w:szCs w:val="23"/>
        </w:rPr>
        <w:t>:</w:t>
      </w:r>
      <w:r w:rsidRPr="0078557B">
        <w:rPr>
          <w:color w:val="000000"/>
          <w:sz w:val="23"/>
          <w:szCs w:val="23"/>
        </w:rPr>
        <w:t xml:space="preserve"> This description should include how subjects will be involved (through observation, completing questionnaires, use of records, etc.) and, if applicable, how cultural sensitivity issues will be addressed in interviewing and interactive data collection. Also to be included are a description of the intervention and treatment and an indication of whether experimental manipulation will be involved. Medical research should indicate any drugs and the dosage to be received by </w:t>
      </w:r>
      <w:r>
        <w:rPr>
          <w:color w:val="000000"/>
          <w:sz w:val="23"/>
          <w:szCs w:val="23"/>
        </w:rPr>
        <w:t xml:space="preserve">both </w:t>
      </w:r>
      <w:r w:rsidRPr="0078557B">
        <w:rPr>
          <w:color w:val="000000"/>
          <w:sz w:val="23"/>
          <w:szCs w:val="23"/>
        </w:rPr>
        <w:t xml:space="preserve">the control and experimental groups, as well as the duration of treatment. </w:t>
      </w:r>
    </w:p>
    <w:p w14:paraId="0CCCC3FB" w14:textId="77777777" w:rsidR="0078557B" w:rsidRPr="0078557B" w:rsidRDefault="0078557B" w:rsidP="0078557B">
      <w:pPr>
        <w:autoSpaceDE w:val="0"/>
        <w:autoSpaceDN w:val="0"/>
        <w:adjustRightInd w:val="0"/>
        <w:rPr>
          <w:color w:val="000000"/>
          <w:sz w:val="23"/>
          <w:szCs w:val="23"/>
        </w:rPr>
      </w:pPr>
    </w:p>
    <w:p w14:paraId="26872B69" w14:textId="77777777" w:rsidR="0078557B" w:rsidRPr="0078557B" w:rsidRDefault="0078557B" w:rsidP="0078557B">
      <w:pPr>
        <w:autoSpaceDE w:val="0"/>
        <w:autoSpaceDN w:val="0"/>
        <w:adjustRightInd w:val="0"/>
        <w:rPr>
          <w:color w:val="000000"/>
          <w:sz w:val="23"/>
          <w:szCs w:val="23"/>
        </w:rPr>
      </w:pPr>
      <w:r w:rsidRPr="0078557B">
        <w:rPr>
          <w:color w:val="000000"/>
          <w:sz w:val="23"/>
          <w:szCs w:val="23"/>
          <w:u w:val="single"/>
        </w:rPr>
        <w:t>Description of sample</w:t>
      </w:r>
      <w:r>
        <w:rPr>
          <w:color w:val="000000"/>
          <w:sz w:val="23"/>
          <w:szCs w:val="23"/>
        </w:rPr>
        <w:t>:</w:t>
      </w:r>
      <w:r w:rsidRPr="0078557B">
        <w:rPr>
          <w:color w:val="000000"/>
          <w:sz w:val="23"/>
          <w:szCs w:val="23"/>
        </w:rPr>
        <w:t xml:space="preserve"> This includes the legal status of the children to be involved, recruitment procedures, and inclusion and exclusion criteria. If the majority of the children to be involved in the research are in the custody or guardianship of the agency, the reason for selecting this population for the research should be explained, particularly if the research hypotheses do not address questions specific to this population. If the ethnic and gender mix of the sample is not proportionate with the population represented by the sample, the disproportionate sample should be justified. Also any difficulties presented by the sampling procedures in the generalizing of results should be addressed. </w:t>
      </w:r>
    </w:p>
    <w:p w14:paraId="2A992098" w14:textId="77777777" w:rsidR="0078557B" w:rsidRPr="0078557B" w:rsidRDefault="0078557B" w:rsidP="0078557B">
      <w:pPr>
        <w:autoSpaceDE w:val="0"/>
        <w:autoSpaceDN w:val="0"/>
        <w:adjustRightInd w:val="0"/>
        <w:rPr>
          <w:color w:val="000000"/>
          <w:sz w:val="23"/>
          <w:szCs w:val="23"/>
        </w:rPr>
      </w:pPr>
    </w:p>
    <w:p w14:paraId="4F84406C" w14:textId="77777777" w:rsidR="0078557B" w:rsidRDefault="0078557B" w:rsidP="0078557B">
      <w:pPr>
        <w:autoSpaceDE w:val="0"/>
        <w:autoSpaceDN w:val="0"/>
        <w:adjustRightInd w:val="0"/>
        <w:rPr>
          <w:color w:val="000000"/>
          <w:sz w:val="23"/>
          <w:szCs w:val="23"/>
        </w:rPr>
      </w:pPr>
      <w:r w:rsidRPr="0078557B">
        <w:rPr>
          <w:color w:val="000000"/>
          <w:sz w:val="23"/>
          <w:szCs w:val="23"/>
          <w:u w:val="single"/>
        </w:rPr>
        <w:t>Potential risks and benefits</w:t>
      </w:r>
      <w:r>
        <w:rPr>
          <w:color w:val="000000"/>
          <w:sz w:val="23"/>
          <w:szCs w:val="23"/>
        </w:rPr>
        <w:t>:</w:t>
      </w:r>
      <w:r w:rsidRPr="0078557B">
        <w:rPr>
          <w:color w:val="000000"/>
          <w:sz w:val="23"/>
          <w:szCs w:val="23"/>
        </w:rPr>
        <w:t xml:space="preserve"> This section must include an assessment of the level of risk and the type of risk (physical, psychological, legal, etc.), and any determination on these issues by the relevant Institutional Review Board. Include both objective risks and risks which might be perceived by the subjects. Describe procedures through which any objective risk might be minimized, and how perceived risks will be clarified for the subjects. If appropriate, describe alternative research methods that could have been used to minimize risk, and state why they were rejected. The special conditions or protections to be provided to children for whom the agency is legally responsible and their families should be specified. If a control group is utilized, any potential risks to these subjects should be addressed as well. </w:t>
      </w:r>
    </w:p>
    <w:p w14:paraId="1FA83F39" w14:textId="77777777" w:rsidR="0078557B" w:rsidRDefault="0078557B" w:rsidP="0078557B">
      <w:pPr>
        <w:autoSpaceDE w:val="0"/>
        <w:autoSpaceDN w:val="0"/>
        <w:adjustRightInd w:val="0"/>
        <w:rPr>
          <w:color w:val="000000"/>
          <w:sz w:val="23"/>
          <w:szCs w:val="23"/>
        </w:rPr>
      </w:pPr>
    </w:p>
    <w:p w14:paraId="148E308C" w14:textId="77777777" w:rsidR="0078557B" w:rsidRPr="0078557B" w:rsidRDefault="0078557B" w:rsidP="0078557B">
      <w:pPr>
        <w:autoSpaceDE w:val="0"/>
        <w:autoSpaceDN w:val="0"/>
        <w:adjustRightInd w:val="0"/>
        <w:rPr>
          <w:color w:val="000000"/>
          <w:sz w:val="23"/>
          <w:szCs w:val="23"/>
        </w:rPr>
      </w:pPr>
      <w:r>
        <w:rPr>
          <w:color w:val="000000"/>
          <w:sz w:val="23"/>
          <w:szCs w:val="23"/>
          <w:u w:val="single"/>
        </w:rPr>
        <w:t xml:space="preserve">Consents: </w:t>
      </w:r>
      <w:r w:rsidRPr="0078557B">
        <w:rPr>
          <w:color w:val="000000"/>
          <w:sz w:val="23"/>
          <w:szCs w:val="23"/>
          <w:u w:val="single"/>
        </w:rPr>
        <w:t xml:space="preserve"> </w:t>
      </w:r>
      <w:r w:rsidRPr="0078557B">
        <w:rPr>
          <w:color w:val="000000"/>
          <w:sz w:val="23"/>
          <w:szCs w:val="23"/>
        </w:rPr>
        <w:t xml:space="preserve">Procedures to obtain and document informed legal consent and, in research involving children, informed voluntary verbal or written assent. Exact details concerning the obtaining of consent must be provided, such as how parents will be contacted in cases in which parents must provide consent. Copies of the consent forms to be used must be provided. </w:t>
      </w:r>
    </w:p>
    <w:p w14:paraId="2DE91F3C" w14:textId="77777777" w:rsidR="0078557B" w:rsidRPr="0078557B" w:rsidRDefault="0078557B" w:rsidP="0078557B">
      <w:pPr>
        <w:autoSpaceDE w:val="0"/>
        <w:autoSpaceDN w:val="0"/>
        <w:adjustRightInd w:val="0"/>
        <w:rPr>
          <w:color w:val="000000"/>
          <w:sz w:val="23"/>
          <w:szCs w:val="23"/>
        </w:rPr>
      </w:pPr>
    </w:p>
    <w:p w14:paraId="6360195C" w14:textId="77777777" w:rsidR="0078557B" w:rsidRPr="0078557B" w:rsidRDefault="0078557B" w:rsidP="0078557B">
      <w:pPr>
        <w:autoSpaceDE w:val="0"/>
        <w:autoSpaceDN w:val="0"/>
        <w:adjustRightInd w:val="0"/>
        <w:rPr>
          <w:color w:val="000000"/>
          <w:sz w:val="23"/>
          <w:szCs w:val="23"/>
        </w:rPr>
      </w:pPr>
      <w:r w:rsidRPr="0078557B">
        <w:rPr>
          <w:color w:val="000000"/>
          <w:sz w:val="23"/>
          <w:szCs w:val="23"/>
        </w:rPr>
        <w:t xml:space="preserve">The content of required consents must comply with applicable laws, regulations and policies, and at a minimum, must include: </w:t>
      </w:r>
    </w:p>
    <w:p w14:paraId="78B9D315" w14:textId="77777777" w:rsidR="0078557B" w:rsidRDefault="0078557B" w:rsidP="0078557B">
      <w:pPr>
        <w:numPr>
          <w:ilvl w:val="0"/>
          <w:numId w:val="14"/>
        </w:numPr>
        <w:autoSpaceDE w:val="0"/>
        <w:autoSpaceDN w:val="0"/>
        <w:adjustRightInd w:val="0"/>
        <w:rPr>
          <w:color w:val="000000"/>
          <w:sz w:val="23"/>
          <w:szCs w:val="23"/>
        </w:rPr>
      </w:pPr>
      <w:r w:rsidRPr="0078557B">
        <w:rPr>
          <w:color w:val="000000"/>
          <w:sz w:val="23"/>
          <w:szCs w:val="23"/>
        </w:rPr>
        <w:t xml:space="preserve">a statement that he or she voluntarily agrees to participate </w:t>
      </w:r>
    </w:p>
    <w:p w14:paraId="0BE3C5B7" w14:textId="77777777" w:rsidR="0078557B" w:rsidRDefault="0078557B" w:rsidP="0078557B">
      <w:pPr>
        <w:numPr>
          <w:ilvl w:val="0"/>
          <w:numId w:val="14"/>
        </w:numPr>
        <w:autoSpaceDE w:val="0"/>
        <w:autoSpaceDN w:val="0"/>
        <w:adjustRightInd w:val="0"/>
        <w:rPr>
          <w:color w:val="000000"/>
          <w:sz w:val="23"/>
          <w:szCs w:val="23"/>
        </w:rPr>
      </w:pPr>
      <w:r w:rsidRPr="0078557B">
        <w:rPr>
          <w:color w:val="000000"/>
          <w:sz w:val="23"/>
          <w:szCs w:val="23"/>
        </w:rPr>
        <w:t xml:space="preserve">a statement that the agency will continue to provide services whether he or she agrees to participate </w:t>
      </w:r>
    </w:p>
    <w:p w14:paraId="3C24C556" w14:textId="77777777" w:rsidR="0078557B" w:rsidRDefault="0078557B" w:rsidP="0078557B">
      <w:pPr>
        <w:numPr>
          <w:ilvl w:val="0"/>
          <w:numId w:val="14"/>
        </w:numPr>
        <w:autoSpaceDE w:val="0"/>
        <w:autoSpaceDN w:val="0"/>
        <w:adjustRightInd w:val="0"/>
        <w:rPr>
          <w:color w:val="000000"/>
          <w:sz w:val="23"/>
          <w:szCs w:val="23"/>
        </w:rPr>
      </w:pPr>
      <w:r w:rsidRPr="0078557B">
        <w:rPr>
          <w:color w:val="000000"/>
          <w:sz w:val="23"/>
          <w:szCs w:val="23"/>
        </w:rPr>
        <w:t xml:space="preserve">an explanation of the nature and purpose of the research </w:t>
      </w:r>
    </w:p>
    <w:p w14:paraId="69B3557F" w14:textId="77777777" w:rsidR="0078557B" w:rsidRDefault="0078557B" w:rsidP="0078557B">
      <w:pPr>
        <w:numPr>
          <w:ilvl w:val="0"/>
          <w:numId w:val="14"/>
        </w:numPr>
        <w:autoSpaceDE w:val="0"/>
        <w:autoSpaceDN w:val="0"/>
        <w:adjustRightInd w:val="0"/>
        <w:rPr>
          <w:color w:val="000000"/>
          <w:sz w:val="23"/>
          <w:szCs w:val="23"/>
        </w:rPr>
      </w:pPr>
      <w:r w:rsidRPr="0078557B">
        <w:rPr>
          <w:color w:val="000000"/>
          <w:sz w:val="23"/>
          <w:szCs w:val="23"/>
        </w:rPr>
        <w:lastRenderedPageBreak/>
        <w:t xml:space="preserve">a clear description of the possible risks or discomfort </w:t>
      </w:r>
    </w:p>
    <w:p w14:paraId="1FE3E080" w14:textId="77777777" w:rsidR="0078557B" w:rsidRPr="0070741E" w:rsidRDefault="0078557B" w:rsidP="0078557B">
      <w:pPr>
        <w:numPr>
          <w:ilvl w:val="0"/>
          <w:numId w:val="14"/>
        </w:numPr>
        <w:autoSpaceDE w:val="0"/>
        <w:autoSpaceDN w:val="0"/>
        <w:adjustRightInd w:val="0"/>
        <w:rPr>
          <w:color w:val="000000"/>
          <w:sz w:val="23"/>
          <w:szCs w:val="23"/>
        </w:rPr>
      </w:pPr>
      <w:r w:rsidRPr="0070741E">
        <w:rPr>
          <w:color w:val="000000"/>
          <w:sz w:val="23"/>
          <w:szCs w:val="23"/>
        </w:rPr>
        <w:t xml:space="preserve">a guarantee of confidentiality </w:t>
      </w:r>
    </w:p>
    <w:p w14:paraId="04284F8B" w14:textId="77777777" w:rsidR="0078557B" w:rsidRPr="0070741E" w:rsidRDefault="0078557B" w:rsidP="0078557B">
      <w:pPr>
        <w:autoSpaceDE w:val="0"/>
        <w:autoSpaceDN w:val="0"/>
        <w:adjustRightInd w:val="0"/>
        <w:rPr>
          <w:color w:val="000000"/>
          <w:sz w:val="23"/>
          <w:szCs w:val="23"/>
        </w:rPr>
      </w:pPr>
    </w:p>
    <w:p w14:paraId="19802E16" w14:textId="77777777" w:rsidR="0078557B" w:rsidRPr="0078557B" w:rsidRDefault="0078557B" w:rsidP="0078557B">
      <w:pPr>
        <w:autoSpaceDE w:val="0"/>
        <w:autoSpaceDN w:val="0"/>
        <w:adjustRightInd w:val="0"/>
        <w:rPr>
          <w:color w:val="000000"/>
          <w:sz w:val="23"/>
          <w:szCs w:val="23"/>
        </w:rPr>
      </w:pPr>
      <w:r w:rsidRPr="0070741E">
        <w:rPr>
          <w:color w:val="000000"/>
          <w:sz w:val="23"/>
          <w:szCs w:val="23"/>
        </w:rPr>
        <w:t>A sample consent form is attached as Exhibit A.</w:t>
      </w:r>
      <w:r w:rsidRPr="0078557B">
        <w:rPr>
          <w:color w:val="000000"/>
          <w:sz w:val="23"/>
          <w:szCs w:val="23"/>
        </w:rPr>
        <w:t xml:space="preserve"> </w:t>
      </w:r>
    </w:p>
    <w:p w14:paraId="6574CA5F" w14:textId="77777777" w:rsidR="0078557B" w:rsidRPr="0078557B" w:rsidRDefault="0078557B" w:rsidP="0078557B">
      <w:pPr>
        <w:autoSpaceDE w:val="0"/>
        <w:autoSpaceDN w:val="0"/>
        <w:adjustRightInd w:val="0"/>
        <w:rPr>
          <w:color w:val="000000"/>
          <w:sz w:val="23"/>
          <w:szCs w:val="23"/>
        </w:rPr>
      </w:pPr>
      <w:r w:rsidRPr="0078557B">
        <w:rPr>
          <w:color w:val="000000"/>
          <w:sz w:val="23"/>
          <w:szCs w:val="23"/>
          <w:u w:val="single"/>
        </w:rPr>
        <w:t>Incentives</w:t>
      </w:r>
      <w:r>
        <w:rPr>
          <w:color w:val="000000"/>
          <w:sz w:val="23"/>
          <w:szCs w:val="23"/>
        </w:rPr>
        <w:t xml:space="preserve">: </w:t>
      </w:r>
      <w:r w:rsidRPr="0078557B">
        <w:rPr>
          <w:color w:val="000000"/>
          <w:sz w:val="23"/>
          <w:szCs w:val="23"/>
        </w:rPr>
        <w:t xml:space="preserve">Specify any incentives given to subjects. </w:t>
      </w:r>
    </w:p>
    <w:p w14:paraId="4C848A2F" w14:textId="77777777" w:rsidR="0078557B" w:rsidRPr="0078557B" w:rsidRDefault="0078557B" w:rsidP="0078557B">
      <w:pPr>
        <w:autoSpaceDE w:val="0"/>
        <w:autoSpaceDN w:val="0"/>
        <w:adjustRightInd w:val="0"/>
        <w:rPr>
          <w:color w:val="000000"/>
          <w:sz w:val="23"/>
          <w:szCs w:val="23"/>
        </w:rPr>
      </w:pPr>
    </w:p>
    <w:p w14:paraId="13B60797" w14:textId="77777777" w:rsidR="0078557B" w:rsidRPr="0078557B" w:rsidRDefault="0078557B" w:rsidP="0078557B">
      <w:pPr>
        <w:autoSpaceDE w:val="0"/>
        <w:autoSpaceDN w:val="0"/>
        <w:adjustRightInd w:val="0"/>
        <w:rPr>
          <w:color w:val="000000"/>
          <w:sz w:val="23"/>
          <w:szCs w:val="23"/>
        </w:rPr>
      </w:pPr>
      <w:r w:rsidRPr="0078557B">
        <w:rPr>
          <w:color w:val="000000"/>
          <w:sz w:val="23"/>
          <w:szCs w:val="23"/>
          <w:u w:val="single"/>
        </w:rPr>
        <w:t>Confidentiality</w:t>
      </w:r>
      <w:r>
        <w:rPr>
          <w:color w:val="000000"/>
          <w:sz w:val="23"/>
          <w:szCs w:val="23"/>
        </w:rPr>
        <w:t xml:space="preserve">: </w:t>
      </w:r>
      <w:r w:rsidRPr="0078557B">
        <w:rPr>
          <w:color w:val="000000"/>
          <w:sz w:val="23"/>
          <w:szCs w:val="23"/>
        </w:rPr>
        <w:t xml:space="preserve"> Describe the procedures planned to maintain the confidentiality of records and data. </w:t>
      </w:r>
    </w:p>
    <w:p w14:paraId="494DEF84" w14:textId="77777777" w:rsidR="0078557B" w:rsidRPr="0078557B" w:rsidRDefault="0078557B" w:rsidP="0078557B">
      <w:pPr>
        <w:autoSpaceDE w:val="0"/>
        <w:autoSpaceDN w:val="0"/>
        <w:adjustRightInd w:val="0"/>
        <w:rPr>
          <w:color w:val="000000"/>
          <w:sz w:val="23"/>
          <w:szCs w:val="23"/>
        </w:rPr>
      </w:pPr>
    </w:p>
    <w:p w14:paraId="4DEA759E" w14:textId="77777777" w:rsidR="0078557B" w:rsidRDefault="0078557B" w:rsidP="0078557B">
      <w:pPr>
        <w:autoSpaceDE w:val="0"/>
        <w:autoSpaceDN w:val="0"/>
        <w:adjustRightInd w:val="0"/>
        <w:rPr>
          <w:color w:val="000000"/>
          <w:sz w:val="23"/>
          <w:szCs w:val="23"/>
        </w:rPr>
      </w:pPr>
      <w:r w:rsidRPr="0078557B">
        <w:rPr>
          <w:color w:val="000000"/>
          <w:sz w:val="23"/>
          <w:szCs w:val="23"/>
          <w:u w:val="single"/>
        </w:rPr>
        <w:t>Monitoring</w:t>
      </w:r>
      <w:r>
        <w:rPr>
          <w:color w:val="000000"/>
          <w:sz w:val="23"/>
          <w:szCs w:val="23"/>
        </w:rPr>
        <w:t xml:space="preserve">: </w:t>
      </w:r>
      <w:r w:rsidR="001D6633">
        <w:rPr>
          <w:color w:val="000000"/>
          <w:sz w:val="23"/>
          <w:szCs w:val="23"/>
        </w:rPr>
        <w:t xml:space="preserve"> </w:t>
      </w:r>
      <w:r w:rsidRPr="0078557B">
        <w:rPr>
          <w:color w:val="000000"/>
          <w:sz w:val="23"/>
          <w:szCs w:val="23"/>
        </w:rPr>
        <w:t xml:space="preserve">A statement regarding the scope and frequency of information to be provided to the agency to permit the RRB to adequately monitor the compliance of the researcher with the stated provisions of the research activities. </w:t>
      </w:r>
    </w:p>
    <w:p w14:paraId="36AEFFFF" w14:textId="77777777" w:rsidR="007A6CBD" w:rsidRDefault="007A6CBD" w:rsidP="0078557B">
      <w:pPr>
        <w:autoSpaceDE w:val="0"/>
        <w:autoSpaceDN w:val="0"/>
        <w:adjustRightInd w:val="0"/>
        <w:rPr>
          <w:color w:val="000000"/>
          <w:sz w:val="23"/>
          <w:szCs w:val="23"/>
        </w:rPr>
      </w:pPr>
    </w:p>
    <w:p w14:paraId="729FAC0E" w14:textId="77777777" w:rsidR="007A6CBD" w:rsidRDefault="007A6CBD" w:rsidP="007A6CBD">
      <w:pPr>
        <w:autoSpaceDE w:val="0"/>
        <w:autoSpaceDN w:val="0"/>
        <w:adjustRightInd w:val="0"/>
        <w:jc w:val="center"/>
        <w:rPr>
          <w:color w:val="000000"/>
          <w:sz w:val="24"/>
          <w:szCs w:val="24"/>
        </w:rPr>
      </w:pPr>
      <w:r>
        <w:rPr>
          <w:color w:val="000000"/>
          <w:sz w:val="23"/>
          <w:szCs w:val="23"/>
        </w:rPr>
        <w:br w:type="page"/>
      </w:r>
      <w:r>
        <w:rPr>
          <w:color w:val="000000"/>
          <w:sz w:val="24"/>
          <w:szCs w:val="24"/>
        </w:rPr>
        <w:lastRenderedPageBreak/>
        <w:t>Department of Human Resources Social Services Administration Child Welfare and Policy:</w:t>
      </w:r>
    </w:p>
    <w:p w14:paraId="72988DCB" w14:textId="77777777" w:rsidR="007A6CBD" w:rsidRDefault="007A6CBD" w:rsidP="005140A7">
      <w:pPr>
        <w:autoSpaceDE w:val="0"/>
        <w:autoSpaceDN w:val="0"/>
        <w:adjustRightInd w:val="0"/>
        <w:jc w:val="center"/>
        <w:rPr>
          <w:color w:val="000000"/>
          <w:sz w:val="24"/>
          <w:szCs w:val="24"/>
        </w:rPr>
      </w:pPr>
      <w:r>
        <w:rPr>
          <w:color w:val="000000"/>
          <w:sz w:val="24"/>
          <w:szCs w:val="24"/>
        </w:rPr>
        <w:t>Inclusion of Foster Children in Human Subjects Research or Research-related activities</w:t>
      </w:r>
    </w:p>
    <w:p w14:paraId="6184968F" w14:textId="77777777" w:rsidR="005140A7" w:rsidRDefault="005140A7" w:rsidP="005140A7">
      <w:pPr>
        <w:autoSpaceDE w:val="0"/>
        <w:autoSpaceDN w:val="0"/>
        <w:adjustRightInd w:val="0"/>
        <w:jc w:val="center"/>
        <w:rPr>
          <w:color w:val="000000"/>
          <w:sz w:val="24"/>
          <w:szCs w:val="24"/>
        </w:rPr>
      </w:pPr>
    </w:p>
    <w:p w14:paraId="3690E8DB" w14:textId="77777777" w:rsidR="005140A7" w:rsidRPr="005140A7" w:rsidRDefault="005140A7" w:rsidP="005140A7">
      <w:pPr>
        <w:autoSpaceDE w:val="0"/>
        <w:autoSpaceDN w:val="0"/>
        <w:adjustRightInd w:val="0"/>
        <w:jc w:val="center"/>
        <w:rPr>
          <w:b/>
          <w:color w:val="000000"/>
          <w:sz w:val="24"/>
          <w:szCs w:val="24"/>
        </w:rPr>
      </w:pPr>
      <w:r w:rsidRPr="005140A7">
        <w:rPr>
          <w:b/>
          <w:color w:val="000000"/>
          <w:sz w:val="24"/>
          <w:szCs w:val="24"/>
        </w:rPr>
        <w:t>Form</w:t>
      </w:r>
    </w:p>
    <w:p w14:paraId="7041EB87" w14:textId="77777777" w:rsidR="007A6CBD" w:rsidRDefault="007A6CBD" w:rsidP="0078557B">
      <w:pPr>
        <w:autoSpaceDE w:val="0"/>
        <w:autoSpaceDN w:val="0"/>
        <w:adjustRightInd w:val="0"/>
        <w:rPr>
          <w:color w:val="000000"/>
          <w:sz w:val="23"/>
          <w:szCs w:val="23"/>
        </w:rPr>
      </w:pPr>
    </w:p>
    <w:p w14:paraId="2BF58F4F" w14:textId="77777777" w:rsidR="007A6CBD" w:rsidRPr="0078557B" w:rsidRDefault="007A6CBD" w:rsidP="0078557B">
      <w:pPr>
        <w:autoSpaceDE w:val="0"/>
        <w:autoSpaceDN w:val="0"/>
        <w:adjustRightInd w:val="0"/>
        <w:rPr>
          <w:color w:val="000000"/>
          <w:sz w:val="23"/>
          <w:szCs w:val="23"/>
        </w:rPr>
      </w:pPr>
    </w:p>
    <w:p w14:paraId="06878785" w14:textId="77777777" w:rsidR="007A6CBD" w:rsidRDefault="007A6CBD" w:rsidP="007A6CBD">
      <w:pPr>
        <w:autoSpaceDE w:val="0"/>
        <w:autoSpaceDN w:val="0"/>
        <w:adjustRightInd w:val="0"/>
        <w:rPr>
          <w:color w:val="000000"/>
          <w:sz w:val="23"/>
          <w:szCs w:val="23"/>
          <w:u w:val="single"/>
        </w:rPr>
      </w:pPr>
      <w:r w:rsidRPr="0078557B">
        <w:rPr>
          <w:color w:val="000000"/>
          <w:sz w:val="23"/>
          <w:szCs w:val="23"/>
          <w:u w:val="single"/>
        </w:rPr>
        <w:t>Purpose or hypotheses of study</w:t>
      </w:r>
      <w:r>
        <w:rPr>
          <w:color w:val="000000"/>
          <w:sz w:val="23"/>
          <w:szCs w:val="23"/>
          <w:u w:val="single"/>
        </w:rPr>
        <w:t>:</w:t>
      </w:r>
    </w:p>
    <w:p w14:paraId="1866A72D" w14:textId="77777777" w:rsidR="007A6CBD" w:rsidRDefault="007A6CBD" w:rsidP="007A6CBD">
      <w:pPr>
        <w:autoSpaceDE w:val="0"/>
        <w:autoSpaceDN w:val="0"/>
        <w:adjustRightInd w:val="0"/>
        <w:rPr>
          <w:color w:val="000000"/>
          <w:sz w:val="23"/>
          <w:szCs w:val="23"/>
          <w:u w:val="single"/>
        </w:rPr>
      </w:pPr>
    </w:p>
    <w:tbl>
      <w:tblPr>
        <w:tblpPr w:leftFromText="180" w:rightFromText="180" w:vertAnchor="text" w:horzAnchor="margin"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5FD81176" w14:textId="77777777" w:rsidTr="007A6CBD">
        <w:trPr>
          <w:trHeight w:val="987"/>
        </w:trPr>
        <w:tc>
          <w:tcPr>
            <w:tcW w:w="9516" w:type="dxa"/>
          </w:tcPr>
          <w:p w14:paraId="3528231E"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1"/>
                  <w:enabled/>
                  <w:calcOnExit w:val="0"/>
                  <w:textInput/>
                </w:ffData>
              </w:fldChar>
            </w:r>
            <w:bookmarkStart w:id="0" w:name="Text1"/>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0"/>
          </w:p>
        </w:tc>
      </w:tr>
    </w:tbl>
    <w:p w14:paraId="7F22B45B" w14:textId="77777777" w:rsidR="007A6CBD" w:rsidRDefault="007A6CBD" w:rsidP="007A6CBD">
      <w:pPr>
        <w:autoSpaceDE w:val="0"/>
        <w:autoSpaceDN w:val="0"/>
        <w:adjustRightInd w:val="0"/>
        <w:rPr>
          <w:color w:val="000000"/>
          <w:sz w:val="23"/>
          <w:szCs w:val="23"/>
        </w:rPr>
      </w:pPr>
      <w:r w:rsidRPr="0078557B">
        <w:rPr>
          <w:color w:val="000000"/>
          <w:sz w:val="23"/>
          <w:szCs w:val="23"/>
          <w:u w:val="single"/>
        </w:rPr>
        <w:t>Potential knowledge to be gained</w:t>
      </w:r>
      <w:r>
        <w:rPr>
          <w:color w:val="000000"/>
          <w:sz w:val="23"/>
          <w:szCs w:val="23"/>
        </w:rPr>
        <w:t>:</w:t>
      </w:r>
      <w:r w:rsidRPr="0078557B">
        <w:rPr>
          <w:color w:val="000000"/>
          <w:sz w:val="23"/>
          <w:szCs w:val="23"/>
        </w:rPr>
        <w:t xml:space="preserve"> </w:t>
      </w: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225366F5" w14:textId="77777777" w:rsidTr="007A6CBD">
        <w:trPr>
          <w:trHeight w:val="1062"/>
        </w:trPr>
        <w:tc>
          <w:tcPr>
            <w:tcW w:w="9501" w:type="dxa"/>
          </w:tcPr>
          <w:p w14:paraId="716DF4C0"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2"/>
                  <w:enabled/>
                  <w:calcOnExit w:val="0"/>
                  <w:textInput/>
                </w:ffData>
              </w:fldChar>
            </w:r>
            <w:bookmarkStart w:id="1" w:name="Text2"/>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1"/>
          </w:p>
        </w:tc>
      </w:tr>
    </w:tbl>
    <w:p w14:paraId="74A18C8F" w14:textId="77777777" w:rsidR="007A6CBD" w:rsidRDefault="007A6CBD" w:rsidP="007A6CBD">
      <w:pPr>
        <w:autoSpaceDE w:val="0"/>
        <w:autoSpaceDN w:val="0"/>
        <w:adjustRightInd w:val="0"/>
        <w:rPr>
          <w:color w:val="000000"/>
          <w:sz w:val="23"/>
          <w:szCs w:val="23"/>
        </w:rPr>
      </w:pPr>
    </w:p>
    <w:p w14:paraId="749A35B1" w14:textId="77777777" w:rsidR="007A6CBD" w:rsidRDefault="002D5EA4" w:rsidP="007A6CBD">
      <w:pPr>
        <w:autoSpaceDE w:val="0"/>
        <w:autoSpaceDN w:val="0"/>
        <w:adjustRightInd w:val="0"/>
        <w:rPr>
          <w:color w:val="000000"/>
          <w:sz w:val="23"/>
          <w:szCs w:val="23"/>
        </w:rPr>
      </w:pPr>
      <w:r>
        <w:rPr>
          <w:color w:val="000000"/>
          <w:sz w:val="23"/>
          <w:szCs w:val="23"/>
          <w:u w:val="single"/>
        </w:rPr>
        <w:t>Brief d</w:t>
      </w:r>
      <w:r w:rsidR="007A6CBD" w:rsidRPr="0078557B">
        <w:rPr>
          <w:color w:val="000000"/>
          <w:sz w:val="23"/>
          <w:szCs w:val="23"/>
          <w:u w:val="single"/>
        </w:rPr>
        <w:t>escription of study methodology and design</w:t>
      </w:r>
      <w:r w:rsidR="007A6CBD">
        <w:rPr>
          <w:color w:val="000000"/>
          <w:sz w:val="23"/>
          <w:szCs w:val="23"/>
        </w:rPr>
        <w:t>:</w:t>
      </w:r>
      <w:r w:rsidR="007A6CBD" w:rsidRPr="0078557B">
        <w:rPr>
          <w:color w:val="000000"/>
          <w:sz w:val="23"/>
          <w:szCs w:val="23"/>
        </w:rPr>
        <w:t xml:space="preserve"> </w:t>
      </w:r>
    </w:p>
    <w:tbl>
      <w:tblPr>
        <w:tblpPr w:leftFromText="180" w:rightFromText="180"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48BF6429" w14:textId="77777777" w:rsidTr="007A6CBD">
        <w:trPr>
          <w:trHeight w:val="1062"/>
        </w:trPr>
        <w:tc>
          <w:tcPr>
            <w:tcW w:w="9501" w:type="dxa"/>
          </w:tcPr>
          <w:p w14:paraId="5B0ACF4B"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3"/>
                  <w:enabled/>
                  <w:calcOnExit w:val="0"/>
                  <w:textInput/>
                </w:ffData>
              </w:fldChar>
            </w:r>
            <w:bookmarkStart w:id="2" w:name="Text3"/>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2"/>
          </w:p>
        </w:tc>
      </w:tr>
    </w:tbl>
    <w:p w14:paraId="717252A8" w14:textId="77777777" w:rsidR="007A6CBD" w:rsidRPr="0078557B" w:rsidRDefault="007A6CBD" w:rsidP="007A6CBD">
      <w:pPr>
        <w:autoSpaceDE w:val="0"/>
        <w:autoSpaceDN w:val="0"/>
        <w:adjustRightInd w:val="0"/>
        <w:rPr>
          <w:color w:val="000000"/>
          <w:sz w:val="23"/>
          <w:szCs w:val="23"/>
        </w:rPr>
      </w:pPr>
    </w:p>
    <w:tbl>
      <w:tblPr>
        <w:tblpPr w:leftFromText="180" w:rightFromText="180" w:vertAnchor="text" w:horzAnchor="margin" w:tblpY="3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47A9E4AB" w14:textId="77777777" w:rsidTr="007A6CBD">
        <w:trPr>
          <w:trHeight w:val="1062"/>
        </w:trPr>
        <w:tc>
          <w:tcPr>
            <w:tcW w:w="9501" w:type="dxa"/>
          </w:tcPr>
          <w:p w14:paraId="49D9E819"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4"/>
                  <w:enabled/>
                  <w:calcOnExit w:val="0"/>
                  <w:textInput/>
                </w:ffData>
              </w:fldChar>
            </w:r>
            <w:bookmarkStart w:id="3" w:name="Text4"/>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3"/>
          </w:p>
        </w:tc>
      </w:tr>
    </w:tbl>
    <w:p w14:paraId="5BB648F0" w14:textId="77777777" w:rsidR="007A6CBD" w:rsidRDefault="007A6CBD" w:rsidP="007A6CBD">
      <w:pPr>
        <w:autoSpaceDE w:val="0"/>
        <w:autoSpaceDN w:val="0"/>
        <w:adjustRightInd w:val="0"/>
        <w:rPr>
          <w:color w:val="000000"/>
          <w:sz w:val="23"/>
          <w:szCs w:val="23"/>
        </w:rPr>
      </w:pPr>
      <w:r w:rsidRPr="0078557B">
        <w:rPr>
          <w:color w:val="000000"/>
          <w:sz w:val="23"/>
          <w:szCs w:val="23"/>
          <w:u w:val="single"/>
        </w:rPr>
        <w:t>Description of sample</w:t>
      </w:r>
      <w:r>
        <w:rPr>
          <w:color w:val="000000"/>
          <w:sz w:val="23"/>
          <w:szCs w:val="23"/>
        </w:rPr>
        <w:t>:</w:t>
      </w:r>
      <w:r w:rsidRPr="0078557B">
        <w:rPr>
          <w:color w:val="000000"/>
          <w:sz w:val="23"/>
          <w:szCs w:val="23"/>
        </w:rPr>
        <w:t xml:space="preserve"> </w:t>
      </w:r>
    </w:p>
    <w:p w14:paraId="7B1910B3" w14:textId="77777777" w:rsidR="007A6CBD" w:rsidRDefault="007A6CBD" w:rsidP="007A6CBD">
      <w:pPr>
        <w:autoSpaceDE w:val="0"/>
        <w:autoSpaceDN w:val="0"/>
        <w:adjustRightInd w:val="0"/>
        <w:rPr>
          <w:color w:val="000000"/>
          <w:sz w:val="23"/>
          <w:szCs w:val="23"/>
        </w:rPr>
      </w:pPr>
    </w:p>
    <w:p w14:paraId="0BA2AA5A" w14:textId="77777777" w:rsidR="007A6CBD" w:rsidRDefault="007A6CBD" w:rsidP="007A6CBD">
      <w:pPr>
        <w:autoSpaceDE w:val="0"/>
        <w:autoSpaceDN w:val="0"/>
        <w:adjustRightInd w:val="0"/>
        <w:rPr>
          <w:color w:val="000000"/>
          <w:sz w:val="23"/>
          <w:szCs w:val="23"/>
        </w:rPr>
      </w:pPr>
      <w:r w:rsidRPr="0078557B">
        <w:rPr>
          <w:color w:val="000000"/>
          <w:sz w:val="23"/>
          <w:szCs w:val="23"/>
          <w:u w:val="single"/>
        </w:rPr>
        <w:t>Potential risks and benefits</w:t>
      </w:r>
      <w:r>
        <w:rPr>
          <w:color w:val="000000"/>
          <w:sz w:val="23"/>
          <w:szCs w:val="23"/>
        </w:rPr>
        <w:t>:</w:t>
      </w:r>
      <w:r w:rsidRPr="0078557B">
        <w:rPr>
          <w:color w:val="000000"/>
          <w:sz w:val="23"/>
          <w:szCs w:val="23"/>
        </w:rPr>
        <w:t xml:space="preserve"> </w:t>
      </w: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6735508D" w14:textId="77777777" w:rsidTr="007A6CBD">
        <w:trPr>
          <w:trHeight w:val="1062"/>
        </w:trPr>
        <w:tc>
          <w:tcPr>
            <w:tcW w:w="9501" w:type="dxa"/>
          </w:tcPr>
          <w:p w14:paraId="7A6DF3F7"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5"/>
                  <w:enabled/>
                  <w:calcOnExit w:val="0"/>
                  <w:textInput/>
                </w:ffData>
              </w:fldChar>
            </w:r>
            <w:bookmarkStart w:id="4" w:name="Text5"/>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4"/>
          </w:p>
        </w:tc>
      </w:tr>
    </w:tbl>
    <w:p w14:paraId="03601AF3" w14:textId="77777777" w:rsidR="007A6CBD" w:rsidRDefault="007A6CBD" w:rsidP="007A6CBD">
      <w:pPr>
        <w:autoSpaceDE w:val="0"/>
        <w:autoSpaceDN w:val="0"/>
        <w:adjustRightInd w:val="0"/>
        <w:rPr>
          <w:color w:val="000000"/>
          <w:sz w:val="23"/>
          <w:szCs w:val="23"/>
        </w:rPr>
      </w:pPr>
    </w:p>
    <w:tbl>
      <w:tblPr>
        <w:tblpPr w:leftFromText="180" w:rightFromText="180" w:vertAnchor="text" w:horzAnchor="margin" w:tblpY="3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47A7BD42" w14:textId="77777777" w:rsidTr="007A6CBD">
        <w:trPr>
          <w:trHeight w:val="1241"/>
        </w:trPr>
        <w:tc>
          <w:tcPr>
            <w:tcW w:w="9501" w:type="dxa"/>
          </w:tcPr>
          <w:p w14:paraId="18F69B12"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6"/>
                  <w:enabled/>
                  <w:calcOnExit w:val="0"/>
                  <w:textInput/>
                </w:ffData>
              </w:fldChar>
            </w:r>
            <w:bookmarkStart w:id="5" w:name="Text6"/>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5"/>
          </w:p>
        </w:tc>
      </w:tr>
    </w:tbl>
    <w:p w14:paraId="09145DE7" w14:textId="77777777" w:rsidR="007A6CBD" w:rsidRDefault="007A6CBD" w:rsidP="007A6CBD">
      <w:pPr>
        <w:autoSpaceDE w:val="0"/>
        <w:autoSpaceDN w:val="0"/>
        <w:adjustRightInd w:val="0"/>
        <w:rPr>
          <w:color w:val="000000"/>
          <w:sz w:val="23"/>
          <w:szCs w:val="23"/>
          <w:u w:val="single"/>
        </w:rPr>
      </w:pPr>
      <w:r>
        <w:rPr>
          <w:color w:val="000000"/>
          <w:sz w:val="23"/>
          <w:szCs w:val="23"/>
          <w:u w:val="single"/>
        </w:rPr>
        <w:t xml:space="preserve">Consents: </w:t>
      </w:r>
      <w:r w:rsidRPr="0078557B">
        <w:rPr>
          <w:color w:val="000000"/>
          <w:sz w:val="23"/>
          <w:szCs w:val="23"/>
          <w:u w:val="single"/>
        </w:rPr>
        <w:t xml:space="preserve"> </w:t>
      </w:r>
    </w:p>
    <w:p w14:paraId="6D6320FC" w14:textId="77777777" w:rsidR="007A6CBD" w:rsidRPr="0078557B" w:rsidRDefault="007A6CBD" w:rsidP="007A6CBD">
      <w:pPr>
        <w:autoSpaceDE w:val="0"/>
        <w:autoSpaceDN w:val="0"/>
        <w:adjustRightInd w:val="0"/>
        <w:rPr>
          <w:color w:val="000000"/>
          <w:sz w:val="23"/>
          <w:szCs w:val="23"/>
        </w:rPr>
      </w:pPr>
    </w:p>
    <w:p w14:paraId="0EF55AFC" w14:textId="77777777" w:rsidR="007A6CBD" w:rsidRDefault="005140A7" w:rsidP="007A6CBD">
      <w:pPr>
        <w:autoSpaceDE w:val="0"/>
        <w:autoSpaceDN w:val="0"/>
        <w:adjustRightInd w:val="0"/>
        <w:rPr>
          <w:color w:val="000000"/>
          <w:sz w:val="23"/>
          <w:szCs w:val="23"/>
        </w:rPr>
      </w:pPr>
      <w:r>
        <w:rPr>
          <w:color w:val="000000"/>
          <w:sz w:val="23"/>
          <w:szCs w:val="23"/>
          <w:u w:val="single"/>
        </w:rPr>
        <w:br w:type="page"/>
      </w:r>
      <w:r w:rsidR="007A6CBD" w:rsidRPr="0078557B">
        <w:rPr>
          <w:color w:val="000000"/>
          <w:sz w:val="23"/>
          <w:szCs w:val="23"/>
          <w:u w:val="single"/>
        </w:rPr>
        <w:lastRenderedPageBreak/>
        <w:t>Incentives</w:t>
      </w:r>
      <w:r w:rsidR="007A6CBD">
        <w:rPr>
          <w:color w:val="000000"/>
          <w:sz w:val="23"/>
          <w:szCs w:val="23"/>
        </w:rPr>
        <w:t xml:space="preserve">: </w:t>
      </w: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053BF929" w14:textId="77777777" w:rsidTr="007A6CBD">
        <w:trPr>
          <w:trHeight w:val="1062"/>
        </w:trPr>
        <w:tc>
          <w:tcPr>
            <w:tcW w:w="9501" w:type="dxa"/>
          </w:tcPr>
          <w:p w14:paraId="75B03DB3"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7"/>
                  <w:enabled/>
                  <w:calcOnExit w:val="0"/>
                  <w:textInput/>
                </w:ffData>
              </w:fldChar>
            </w:r>
            <w:bookmarkStart w:id="6" w:name="Text7"/>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6"/>
          </w:p>
        </w:tc>
      </w:tr>
    </w:tbl>
    <w:p w14:paraId="68D25A8E" w14:textId="77777777" w:rsidR="007A6CBD" w:rsidRPr="0078557B" w:rsidRDefault="007A6CBD" w:rsidP="007A6CBD">
      <w:pPr>
        <w:autoSpaceDE w:val="0"/>
        <w:autoSpaceDN w:val="0"/>
        <w:adjustRightInd w:val="0"/>
        <w:rPr>
          <w:color w:val="000000"/>
          <w:sz w:val="23"/>
          <w:szCs w:val="23"/>
        </w:rPr>
      </w:pPr>
    </w:p>
    <w:p w14:paraId="68E8F06C" w14:textId="77777777" w:rsidR="007A6CBD" w:rsidRPr="0078557B" w:rsidRDefault="007A6CBD" w:rsidP="007A6CBD">
      <w:pPr>
        <w:autoSpaceDE w:val="0"/>
        <w:autoSpaceDN w:val="0"/>
        <w:adjustRightInd w:val="0"/>
        <w:rPr>
          <w:color w:val="000000"/>
          <w:sz w:val="23"/>
          <w:szCs w:val="23"/>
        </w:rPr>
      </w:pPr>
    </w:p>
    <w:p w14:paraId="4B5C3C38" w14:textId="77777777" w:rsidR="007A6CBD" w:rsidRDefault="007A6CBD" w:rsidP="007A6CBD">
      <w:pPr>
        <w:autoSpaceDE w:val="0"/>
        <w:autoSpaceDN w:val="0"/>
        <w:adjustRightInd w:val="0"/>
        <w:rPr>
          <w:color w:val="000000"/>
          <w:sz w:val="23"/>
          <w:szCs w:val="23"/>
        </w:rPr>
      </w:pPr>
      <w:r w:rsidRPr="0078557B">
        <w:rPr>
          <w:color w:val="000000"/>
          <w:sz w:val="23"/>
          <w:szCs w:val="23"/>
          <w:u w:val="single"/>
        </w:rPr>
        <w:t>Confidentiality</w:t>
      </w:r>
      <w:r>
        <w:rPr>
          <w:color w:val="000000"/>
          <w:sz w:val="23"/>
          <w:szCs w:val="23"/>
        </w:rPr>
        <w:t xml:space="preserve">: </w:t>
      </w: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231AC334" w14:textId="77777777" w:rsidTr="007A6CBD">
        <w:trPr>
          <w:trHeight w:val="1062"/>
        </w:trPr>
        <w:tc>
          <w:tcPr>
            <w:tcW w:w="9501" w:type="dxa"/>
          </w:tcPr>
          <w:p w14:paraId="2C7F1A25"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8"/>
                  <w:enabled/>
                  <w:calcOnExit w:val="0"/>
                  <w:textInput/>
                </w:ffData>
              </w:fldChar>
            </w:r>
            <w:bookmarkStart w:id="7" w:name="Text8"/>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7"/>
          </w:p>
        </w:tc>
      </w:tr>
    </w:tbl>
    <w:p w14:paraId="54BF597D" w14:textId="77777777" w:rsidR="007A6CBD" w:rsidRPr="0078557B" w:rsidRDefault="007A6CBD" w:rsidP="007A6CBD">
      <w:pPr>
        <w:autoSpaceDE w:val="0"/>
        <w:autoSpaceDN w:val="0"/>
        <w:adjustRightInd w:val="0"/>
        <w:rPr>
          <w:color w:val="000000"/>
          <w:sz w:val="23"/>
          <w:szCs w:val="23"/>
        </w:rPr>
      </w:pPr>
    </w:p>
    <w:p w14:paraId="4BD8E1B5" w14:textId="77777777" w:rsidR="007A6CBD" w:rsidRDefault="007A6CBD" w:rsidP="007A6CBD">
      <w:pPr>
        <w:autoSpaceDE w:val="0"/>
        <w:autoSpaceDN w:val="0"/>
        <w:adjustRightInd w:val="0"/>
        <w:rPr>
          <w:color w:val="000000"/>
          <w:sz w:val="23"/>
          <w:szCs w:val="23"/>
        </w:rPr>
      </w:pPr>
      <w:r w:rsidRPr="0078557B">
        <w:rPr>
          <w:color w:val="000000"/>
          <w:sz w:val="23"/>
          <w:szCs w:val="23"/>
          <w:u w:val="single"/>
        </w:rPr>
        <w:t>Monitoring</w:t>
      </w:r>
      <w:r>
        <w:rPr>
          <w:color w:val="000000"/>
          <w:sz w:val="23"/>
          <w:szCs w:val="23"/>
        </w:rPr>
        <w:t xml:space="preserve">: </w:t>
      </w: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727A9196" w14:textId="77777777" w:rsidTr="007A6CBD">
        <w:trPr>
          <w:trHeight w:val="1062"/>
        </w:trPr>
        <w:tc>
          <w:tcPr>
            <w:tcW w:w="9501" w:type="dxa"/>
          </w:tcPr>
          <w:p w14:paraId="5A57B9AA"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9"/>
                  <w:enabled/>
                  <w:calcOnExit w:val="0"/>
                  <w:textInput/>
                </w:ffData>
              </w:fldChar>
            </w:r>
            <w:bookmarkStart w:id="8" w:name="Text9"/>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8"/>
          </w:p>
        </w:tc>
      </w:tr>
    </w:tbl>
    <w:p w14:paraId="633017BC" w14:textId="77777777" w:rsidR="007A6CBD" w:rsidRDefault="007A6CBD" w:rsidP="007A6CBD">
      <w:pPr>
        <w:autoSpaceDE w:val="0"/>
        <w:autoSpaceDN w:val="0"/>
        <w:adjustRightInd w:val="0"/>
      </w:pPr>
    </w:p>
    <w:p w14:paraId="470B6508" w14:textId="77777777" w:rsidR="001F7D32" w:rsidRDefault="001F7D32"/>
    <w:sectPr w:rsidR="001F7D32" w:rsidSect="00E024C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8CF237"/>
    <w:multiLevelType w:val="hybridMultilevel"/>
    <w:tmpl w:val="8720BA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2B3F1C"/>
    <w:multiLevelType w:val="hybridMultilevel"/>
    <w:tmpl w:val="85450F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8D58F6"/>
    <w:multiLevelType w:val="hybridMultilevel"/>
    <w:tmpl w:val="57F348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593974"/>
    <w:multiLevelType w:val="hybridMultilevel"/>
    <w:tmpl w:val="3B5EF0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4B451C4"/>
    <w:multiLevelType w:val="hybridMultilevel"/>
    <w:tmpl w:val="3AAE98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F97409"/>
    <w:multiLevelType w:val="hybridMultilevel"/>
    <w:tmpl w:val="7164F9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E3D1FF5"/>
    <w:multiLevelType w:val="hybridMultilevel"/>
    <w:tmpl w:val="8E989F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0E3969D"/>
    <w:multiLevelType w:val="hybridMultilevel"/>
    <w:tmpl w:val="2B7B47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646109C"/>
    <w:multiLevelType w:val="hybridMultilevel"/>
    <w:tmpl w:val="11FBA8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689AA30"/>
    <w:multiLevelType w:val="hybridMultilevel"/>
    <w:tmpl w:val="8EE15C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D866DF7"/>
    <w:multiLevelType w:val="hybridMultilevel"/>
    <w:tmpl w:val="EA278E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524CDE"/>
    <w:multiLevelType w:val="hybridMultilevel"/>
    <w:tmpl w:val="868A14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A3D1A51"/>
    <w:multiLevelType w:val="hybridMultilevel"/>
    <w:tmpl w:val="19CF72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322946"/>
    <w:multiLevelType w:val="hybridMultilevel"/>
    <w:tmpl w:val="3FACF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88741345">
    <w:abstractNumId w:val="7"/>
  </w:num>
  <w:num w:numId="2" w16cid:durableId="949513093">
    <w:abstractNumId w:val="4"/>
  </w:num>
  <w:num w:numId="3" w16cid:durableId="711617621">
    <w:abstractNumId w:val="6"/>
  </w:num>
  <w:num w:numId="4" w16cid:durableId="1280261239">
    <w:abstractNumId w:val="3"/>
  </w:num>
  <w:num w:numId="5" w16cid:durableId="1877692431">
    <w:abstractNumId w:val="2"/>
  </w:num>
  <w:num w:numId="6" w16cid:durableId="532155620">
    <w:abstractNumId w:val="9"/>
  </w:num>
  <w:num w:numId="7" w16cid:durableId="982199914">
    <w:abstractNumId w:val="11"/>
  </w:num>
  <w:num w:numId="8" w16cid:durableId="1289553884">
    <w:abstractNumId w:val="0"/>
  </w:num>
  <w:num w:numId="9" w16cid:durableId="562105296">
    <w:abstractNumId w:val="1"/>
  </w:num>
  <w:num w:numId="10" w16cid:durableId="1440029839">
    <w:abstractNumId w:val="5"/>
  </w:num>
  <w:num w:numId="11" w16cid:durableId="1622762630">
    <w:abstractNumId w:val="10"/>
  </w:num>
  <w:num w:numId="12" w16cid:durableId="947925864">
    <w:abstractNumId w:val="8"/>
  </w:num>
  <w:num w:numId="13" w16cid:durableId="1637299631">
    <w:abstractNumId w:val="12"/>
  </w:num>
  <w:num w:numId="14" w16cid:durableId="6771240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AjRLOlhEDAPH3DouVD0QiW3QurVjgAtDiU1zpTrvXmpxxAZ68c3xX8PRmfPzSJOjo8MkXqOzw6vlD9ipehSPQ==" w:salt="SGVEMK6jN60OzKSkUvQB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7B"/>
    <w:rsid w:val="0007049E"/>
    <w:rsid w:val="001D6633"/>
    <w:rsid w:val="001F7D32"/>
    <w:rsid w:val="002D5EA4"/>
    <w:rsid w:val="0033645D"/>
    <w:rsid w:val="00414C95"/>
    <w:rsid w:val="005140A7"/>
    <w:rsid w:val="005A5486"/>
    <w:rsid w:val="0070741E"/>
    <w:rsid w:val="00747BB9"/>
    <w:rsid w:val="0078557B"/>
    <w:rsid w:val="007A6CBD"/>
    <w:rsid w:val="00873057"/>
    <w:rsid w:val="00D30F53"/>
    <w:rsid w:val="00E0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E52AAC"/>
  <w15:chartTrackingRefBased/>
  <w15:docId w15:val="{30535D68-6419-4CEA-AFC1-320A9233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57B"/>
    <w:pPr>
      <w:autoSpaceDE w:val="0"/>
      <w:autoSpaceDN w:val="0"/>
      <w:adjustRightInd w:val="0"/>
    </w:pPr>
    <w:rPr>
      <w:color w:val="000000"/>
      <w:sz w:val="24"/>
      <w:szCs w:val="24"/>
    </w:rPr>
  </w:style>
  <w:style w:type="table" w:styleId="TableGrid">
    <w:name w:val="Table Grid"/>
    <w:basedOn w:val="TableNormal"/>
    <w:uiPriority w:val="59"/>
    <w:rsid w:val="007A6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Department of Human Resources Social Services Administration Child Welfare and Policy:</vt:lpstr>
    </vt:vector>
  </TitlesOfParts>
  <Company>Johns Hopkins University</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 Social Services Administration Child Welfare and Policy:</dc:title>
  <dc:subject/>
  <dc:creator>Kat Jeter</dc:creator>
  <cp:keywords/>
  <dc:description/>
  <cp:lastModifiedBy>Owens, Shannon</cp:lastModifiedBy>
  <cp:revision>2</cp:revision>
  <cp:lastPrinted>2008-12-01T20:22:00Z</cp:lastPrinted>
  <dcterms:created xsi:type="dcterms:W3CDTF">2023-08-25T16:36:00Z</dcterms:created>
  <dcterms:modified xsi:type="dcterms:W3CDTF">2023-08-25T16:36:00Z</dcterms:modified>
</cp:coreProperties>
</file>